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BB" w:rsidRPr="00615984" w:rsidRDefault="001931BB" w:rsidP="00615984">
      <w:pPr>
        <w:shd w:val="clear" w:color="auto" w:fill="FFFFFF"/>
        <w:spacing w:before="748" w:after="374" w:line="240" w:lineRule="auto"/>
        <w:outlineLvl w:val="1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  <w:r w:rsidRPr="00615984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История </w:t>
      </w:r>
      <w:proofErr w:type="spellStart"/>
      <w:r w:rsidRPr="00615984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филимоновского</w:t>
      </w:r>
      <w:proofErr w:type="spellEnd"/>
      <w:r w:rsidRPr="00615984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промысла</w:t>
      </w:r>
    </w:p>
    <w:p w:rsidR="001931BB" w:rsidRPr="00615984" w:rsidRDefault="00121036" w:rsidP="00615984">
      <w:pPr>
        <w:shd w:val="clear" w:color="auto" w:fill="FFFFFF"/>
        <w:spacing w:line="563" w:lineRule="atLeast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hyperlink r:id="rId4" w:history="1">
        <w:r w:rsidRPr="00615984">
          <w:rPr>
            <w:rFonts w:ascii="Times New Roman" w:eastAsia="Times New Roman" w:hAnsi="Times New Roman" w:cs="Times New Roman"/>
            <w:color w:val="ED2324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7" type="#_x0000_t75" alt="История филимоновского промысла" href="https://www.culture.ru/storage/images/7c395f8a520ffe3e097cb3ef8921bc97/0e950b2bf58a0b452d93f9fe1c4dc7ca.jpg" style="width:24.3pt;height:24.3pt" o:button="t"/>
          </w:pict>
        </w:r>
      </w:hyperlink>
      <w:r w:rsidR="001931BB" w:rsidRPr="00615984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По преданию, деревню Филимоново назвали в честь горшечника </w:t>
      </w:r>
      <w:proofErr w:type="spellStart"/>
      <w:r w:rsidR="001931BB" w:rsidRPr="00615984">
        <w:rPr>
          <w:rFonts w:ascii="Times New Roman" w:eastAsia="Times New Roman" w:hAnsi="Times New Roman" w:cs="Times New Roman"/>
          <w:color w:val="3C3C3C"/>
          <w:sz w:val="28"/>
          <w:szCs w:val="28"/>
        </w:rPr>
        <w:t>Филимона</w:t>
      </w:r>
      <w:proofErr w:type="spellEnd"/>
      <w:r w:rsidR="001931BB" w:rsidRPr="00615984">
        <w:rPr>
          <w:rFonts w:ascii="Times New Roman" w:eastAsia="Times New Roman" w:hAnsi="Times New Roman" w:cs="Times New Roman"/>
          <w:color w:val="3C3C3C"/>
          <w:sz w:val="28"/>
          <w:szCs w:val="28"/>
        </w:rPr>
        <w:t>: он первым обнаружил в этих местах залежи мягкой глины, из которой можно было лепить разную утварь. Гончарный промысел процветал в деревне несколько веков: мужчины создавали глиняную посуду, кирпичи, печные трубы.</w:t>
      </w:r>
    </w:p>
    <w:p w:rsidR="001931BB" w:rsidRPr="00615984" w:rsidRDefault="001931BB" w:rsidP="001931BB">
      <w:pPr>
        <w:shd w:val="clear" w:color="auto" w:fill="FFFFFF"/>
        <w:spacing w:before="374" w:after="374" w:line="563" w:lineRule="atLeast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615984">
        <w:rPr>
          <w:rFonts w:ascii="Times New Roman" w:eastAsia="Times New Roman" w:hAnsi="Times New Roman" w:cs="Times New Roman"/>
          <w:color w:val="3C3C3C"/>
          <w:sz w:val="28"/>
          <w:szCs w:val="28"/>
        </w:rPr>
        <w:t>Свистульки изготавливали из остатков материала, которые не годились для крупных изделий. Сначала все фигурки отдавали детям, затем стали продавать на ярмарках. Лепили игрушки традиционно только женщины. Обучать девочек ремеслу начинали с семи лет: бабушки передавали внучкам секреты обжига и росписи. Все деньги, вырученные от продажи свистулек, откладывали в приданое юной мастерице.</w:t>
      </w:r>
    </w:p>
    <w:p w:rsidR="001931BB" w:rsidRPr="00615984" w:rsidRDefault="001931BB" w:rsidP="001931BB">
      <w:pPr>
        <w:shd w:val="clear" w:color="auto" w:fill="FFFFFF"/>
        <w:spacing w:before="374" w:after="374" w:line="563" w:lineRule="atLeast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615984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К середине XIX века </w:t>
      </w:r>
      <w:proofErr w:type="spellStart"/>
      <w:r w:rsidRPr="00615984">
        <w:rPr>
          <w:rFonts w:ascii="Times New Roman" w:eastAsia="Times New Roman" w:hAnsi="Times New Roman" w:cs="Times New Roman"/>
          <w:color w:val="3C3C3C"/>
          <w:sz w:val="28"/>
          <w:szCs w:val="28"/>
        </w:rPr>
        <w:t>филимоновские</w:t>
      </w:r>
      <w:proofErr w:type="spellEnd"/>
      <w:r w:rsidRPr="00615984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игрушки стали популярны не только в Тульской губернии, но и в других регионах. Однако после революции промысел стал угасать: в деревне осталось всего несколько женщин, которые продолжали им заниматься. В 1960-х годах эти мастерицы научили своему ремеслу нескольких искусствоведов и коллекционеров. Затем народным техникам обучили молодых художников, и к 1980-м искусство </w:t>
      </w:r>
      <w:proofErr w:type="spellStart"/>
      <w:r w:rsidRPr="00615984">
        <w:rPr>
          <w:rFonts w:ascii="Times New Roman" w:eastAsia="Times New Roman" w:hAnsi="Times New Roman" w:cs="Times New Roman"/>
          <w:color w:val="3C3C3C"/>
          <w:sz w:val="28"/>
          <w:szCs w:val="28"/>
        </w:rPr>
        <w:t>филимоновской</w:t>
      </w:r>
      <w:proofErr w:type="spellEnd"/>
      <w:r w:rsidRPr="00615984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игрушки окончательно возродилось.</w:t>
      </w:r>
    </w:p>
    <w:p w:rsidR="001931BB" w:rsidRPr="00615984" w:rsidRDefault="001931BB" w:rsidP="001931BB">
      <w:pPr>
        <w:shd w:val="clear" w:color="auto" w:fill="FFFFFF"/>
        <w:spacing w:before="748" w:after="374" w:line="240" w:lineRule="auto"/>
        <w:outlineLvl w:val="1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  <w:r w:rsidRPr="00615984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Кавалер, барыня, медведь: виды игрушек</w:t>
      </w:r>
    </w:p>
    <w:p w:rsidR="001931BB" w:rsidRPr="00615984" w:rsidRDefault="00121036" w:rsidP="001931BB">
      <w:pPr>
        <w:shd w:val="clear" w:color="auto" w:fill="FFFFFF"/>
        <w:spacing w:after="0" w:line="563" w:lineRule="atLeast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hyperlink r:id="rId5" w:history="1">
        <w:r w:rsidRPr="00615984">
          <w:rPr>
            <w:rFonts w:ascii="Times New Roman" w:eastAsia="Times New Roman" w:hAnsi="Times New Roman" w:cs="Times New Roman"/>
            <w:color w:val="ED2324"/>
            <w:sz w:val="28"/>
            <w:szCs w:val="28"/>
          </w:rPr>
          <w:pict>
            <v:shape id="_x0000_i1028" type="#_x0000_t75" alt="Кавалер, барыня, медведь: виды игрушек" href="https://www.culture.ru/storage/images/7c395f8a520ffe3e097cb3ef8921bc97/59789fcb82bcaf8d04233be247ebd562.jpg" style="width:24.3pt;height:24.3pt" o:button="t"/>
          </w:pict>
        </w:r>
      </w:hyperlink>
    </w:p>
    <w:p w:rsidR="001931BB" w:rsidRPr="00615984" w:rsidRDefault="00121036" w:rsidP="001931BB">
      <w:pPr>
        <w:shd w:val="clear" w:color="auto" w:fill="FFFFFF"/>
        <w:spacing w:after="0" w:line="563" w:lineRule="atLeast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hyperlink r:id="rId6" w:history="1">
        <w:r w:rsidRPr="00615984">
          <w:rPr>
            <w:rFonts w:ascii="Times New Roman" w:eastAsia="Times New Roman" w:hAnsi="Times New Roman" w:cs="Times New Roman"/>
            <w:color w:val="ED2324"/>
            <w:sz w:val="28"/>
            <w:szCs w:val="28"/>
          </w:rPr>
          <w:pict>
            <v:shape id="_x0000_i1029" type="#_x0000_t75" alt="Кавалер, барыня, медведь: виды игрушек" href="https://www.culture.ru/storage/images/7c395f8a520ffe3e097cb3ef8921bc97/8c9c9849852bee7883feea16b3d9316f.jpg" style="width:24.3pt;height:24.3pt" o:button="t"/>
          </w:pict>
        </w:r>
      </w:hyperlink>
    </w:p>
    <w:p w:rsidR="001931BB" w:rsidRPr="00615984" w:rsidRDefault="00121036" w:rsidP="001931BB">
      <w:pPr>
        <w:shd w:val="clear" w:color="auto" w:fill="FFFFFF"/>
        <w:spacing w:line="563" w:lineRule="atLeast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hyperlink r:id="rId7" w:history="1">
        <w:r w:rsidRPr="00615984">
          <w:rPr>
            <w:rFonts w:ascii="Times New Roman" w:eastAsia="Times New Roman" w:hAnsi="Times New Roman" w:cs="Times New Roman"/>
            <w:color w:val="ED2324"/>
            <w:sz w:val="28"/>
            <w:szCs w:val="28"/>
          </w:rPr>
          <w:pict>
            <v:shape id="_x0000_i1030" type="#_x0000_t75" alt="Кавалер, барыня, медведь: виды игрушек" href="https://www.culture.ru/storage/images/7c395f8a520ffe3e097cb3ef8921bc97/c0649ee2bed7ed385b8d6684e75e5c0b.jpg" style="width:24.3pt;height:24.3pt" o:button="t"/>
          </w:pict>
        </w:r>
      </w:hyperlink>
    </w:p>
    <w:p w:rsidR="001931BB" w:rsidRPr="00615984" w:rsidRDefault="001931BB" w:rsidP="001931BB">
      <w:pPr>
        <w:shd w:val="clear" w:color="auto" w:fill="FFFFFF"/>
        <w:spacing w:before="374" w:after="374" w:line="563" w:lineRule="atLeast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615984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Все </w:t>
      </w:r>
      <w:proofErr w:type="spellStart"/>
      <w:r w:rsidRPr="00615984">
        <w:rPr>
          <w:rFonts w:ascii="Times New Roman" w:eastAsia="Times New Roman" w:hAnsi="Times New Roman" w:cs="Times New Roman"/>
          <w:color w:val="3C3C3C"/>
          <w:sz w:val="28"/>
          <w:szCs w:val="28"/>
        </w:rPr>
        <w:t>филимоновские</w:t>
      </w:r>
      <w:proofErr w:type="spellEnd"/>
      <w:r w:rsidRPr="00615984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игрушки были свистульками. Чаще всего мастера изображали людей и животных, иногда лепили композиции из нескольких фигур — например, статуэтку «</w:t>
      </w:r>
      <w:proofErr w:type="spellStart"/>
      <w:r w:rsidRPr="00615984">
        <w:rPr>
          <w:rFonts w:ascii="Times New Roman" w:eastAsia="Times New Roman" w:hAnsi="Times New Roman" w:cs="Times New Roman"/>
          <w:color w:val="3C3C3C"/>
          <w:sz w:val="28"/>
          <w:szCs w:val="28"/>
        </w:rPr>
        <w:t>Любота</w:t>
      </w:r>
      <w:proofErr w:type="spellEnd"/>
      <w:r w:rsidRPr="00615984">
        <w:rPr>
          <w:rFonts w:ascii="Times New Roman" w:eastAsia="Times New Roman" w:hAnsi="Times New Roman" w:cs="Times New Roman"/>
          <w:color w:val="3C3C3C"/>
          <w:sz w:val="28"/>
          <w:szCs w:val="28"/>
        </w:rPr>
        <w:t>» в виде влюбленной пары.</w:t>
      </w:r>
    </w:p>
    <w:p w:rsidR="001931BB" w:rsidRPr="00615984" w:rsidRDefault="001931BB" w:rsidP="001931BB">
      <w:pPr>
        <w:shd w:val="clear" w:color="auto" w:fill="FFFFFF"/>
        <w:spacing w:before="374" w:after="374" w:line="563" w:lineRule="atLeast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615984">
        <w:rPr>
          <w:rFonts w:ascii="Times New Roman" w:eastAsia="Times New Roman" w:hAnsi="Times New Roman" w:cs="Times New Roman"/>
          <w:color w:val="3C3C3C"/>
          <w:sz w:val="28"/>
          <w:szCs w:val="28"/>
        </w:rPr>
        <w:t>Форму для игрушек выбирали простую, без мелких деталей. Женские фигурки называли барынями, мужские — кавалерами или солдатами, в зависимости от деталей костюма. Те и другие имели узкое и короткое туловище с тонкой талией, которое переходило в объемные штаны или пышную юбку-колокол.</w:t>
      </w:r>
    </w:p>
    <w:p w:rsidR="001931BB" w:rsidRPr="00615984" w:rsidRDefault="001931BB" w:rsidP="001931BB">
      <w:pPr>
        <w:shd w:val="clear" w:color="auto" w:fill="FFFFFF"/>
        <w:spacing w:before="374" w:after="374" w:line="563" w:lineRule="atLeast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615984">
        <w:rPr>
          <w:rFonts w:ascii="Times New Roman" w:eastAsia="Times New Roman" w:hAnsi="Times New Roman" w:cs="Times New Roman"/>
          <w:color w:val="3C3C3C"/>
          <w:sz w:val="28"/>
          <w:szCs w:val="28"/>
        </w:rPr>
        <w:t>Конусообразная голова почти не отличалась по ширине от шеи и была увенчана </w:t>
      </w:r>
      <w:hyperlink r:id="rId8" w:tgtFrame="_blank" w:history="1">
        <w:r w:rsidRPr="00615984">
          <w:rPr>
            <w:rFonts w:ascii="Times New Roman" w:eastAsia="Times New Roman" w:hAnsi="Times New Roman" w:cs="Times New Roman"/>
            <w:color w:val="ED2324"/>
            <w:sz w:val="28"/>
            <w:szCs w:val="28"/>
          </w:rPr>
          <w:t>головным убором</w:t>
        </w:r>
      </w:hyperlink>
      <w:r w:rsidRPr="00615984">
        <w:rPr>
          <w:rFonts w:ascii="Times New Roman" w:eastAsia="Times New Roman" w:hAnsi="Times New Roman" w:cs="Times New Roman"/>
          <w:color w:val="3C3C3C"/>
          <w:sz w:val="28"/>
          <w:szCs w:val="28"/>
        </w:rPr>
        <w:t> — платком или шляпкой у женских персонажей, фуражкой или цилиндром у мужских. В руках барыни держали младенца или птичку-свистульку, кавалеры — петуха или гуся.</w:t>
      </w:r>
    </w:p>
    <w:p w:rsidR="001931BB" w:rsidRPr="00615984" w:rsidRDefault="001931BB" w:rsidP="001931BB">
      <w:pPr>
        <w:shd w:val="clear" w:color="auto" w:fill="FFFFFF"/>
        <w:spacing w:before="374" w:after="374" w:line="563" w:lineRule="atLeast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615984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Из животных </w:t>
      </w:r>
      <w:proofErr w:type="spellStart"/>
      <w:r w:rsidRPr="00615984">
        <w:rPr>
          <w:rFonts w:ascii="Times New Roman" w:eastAsia="Times New Roman" w:hAnsi="Times New Roman" w:cs="Times New Roman"/>
          <w:color w:val="3C3C3C"/>
          <w:sz w:val="28"/>
          <w:szCs w:val="28"/>
        </w:rPr>
        <w:t>филимоновские</w:t>
      </w:r>
      <w:proofErr w:type="spellEnd"/>
      <w:r w:rsidRPr="00615984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мастера чаще всего изображали медведей, лошадей, коров, оленей. Различались они характерной формой рогов или ушей, остальные пропорции были почти одинаковыми: тонкое вытянутое тело с плавными изгибами, стройные ноги, длинная шея и небольшая голова.</w:t>
      </w:r>
    </w:p>
    <w:p w:rsidR="00615984" w:rsidRDefault="00615984" w:rsidP="001931BB">
      <w:pPr>
        <w:shd w:val="clear" w:color="auto" w:fill="FFFFFF"/>
        <w:spacing w:before="748" w:after="374" w:line="240" w:lineRule="auto"/>
        <w:outlineLvl w:val="1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615984" w:rsidRDefault="00615984" w:rsidP="001931BB">
      <w:pPr>
        <w:shd w:val="clear" w:color="auto" w:fill="FFFFFF"/>
        <w:spacing w:before="748" w:after="374" w:line="240" w:lineRule="auto"/>
        <w:outlineLvl w:val="1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1931BB" w:rsidRPr="00615984" w:rsidRDefault="001931BB" w:rsidP="001931BB">
      <w:pPr>
        <w:shd w:val="clear" w:color="auto" w:fill="FFFFFF"/>
        <w:spacing w:before="748" w:after="374" w:line="240" w:lineRule="auto"/>
        <w:outlineLvl w:val="1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  <w:r w:rsidRPr="00615984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lastRenderedPageBreak/>
        <w:t xml:space="preserve">Техники </w:t>
      </w:r>
      <w:proofErr w:type="spellStart"/>
      <w:r w:rsidRPr="00615984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филимоновских</w:t>
      </w:r>
      <w:proofErr w:type="spellEnd"/>
      <w:r w:rsidRPr="00615984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мастеров</w:t>
      </w:r>
    </w:p>
    <w:p w:rsidR="001931BB" w:rsidRPr="00615984" w:rsidRDefault="00121036" w:rsidP="001931BB">
      <w:pPr>
        <w:shd w:val="clear" w:color="auto" w:fill="FFFFFF"/>
        <w:spacing w:after="0" w:line="563" w:lineRule="atLeast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hyperlink r:id="rId9" w:history="1">
        <w:r w:rsidRPr="00615984">
          <w:rPr>
            <w:rFonts w:ascii="Times New Roman" w:eastAsia="Times New Roman" w:hAnsi="Times New Roman" w:cs="Times New Roman"/>
            <w:color w:val="ED2324"/>
            <w:sz w:val="28"/>
            <w:szCs w:val="28"/>
          </w:rPr>
          <w:pict>
            <v:shape id="_x0000_i1031" type="#_x0000_t75" alt="Техника изготовления филимоновских игрушек. Фотография: filimonovo-museum.ru" href="https://www.culture.ru/storage/images/7c395f8a520ffe3e097cb3ef8921bc97/305ca239ed276c237df86949637f28c5.jpg" style="width:24.3pt;height:24.3pt" o:button="t"/>
          </w:pict>
        </w:r>
      </w:hyperlink>
    </w:p>
    <w:p w:rsidR="001931BB" w:rsidRPr="00615984" w:rsidRDefault="00121036" w:rsidP="001931BB">
      <w:pPr>
        <w:shd w:val="clear" w:color="auto" w:fill="FFFFFF"/>
        <w:spacing w:after="0" w:line="563" w:lineRule="atLeast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hyperlink r:id="rId10" w:history="1">
        <w:r w:rsidRPr="00615984">
          <w:rPr>
            <w:rFonts w:ascii="Times New Roman" w:eastAsia="Times New Roman" w:hAnsi="Times New Roman" w:cs="Times New Roman"/>
            <w:color w:val="ED2324"/>
            <w:sz w:val="28"/>
            <w:szCs w:val="28"/>
          </w:rPr>
          <w:pict>
            <v:shape id="_x0000_i1032" type="#_x0000_t75" alt="Техника изготовления филимоновских игрушек. Фотография: filimonovo-museum.ru" href="https://www.culture.ru/storage/images/7c395f8a520ffe3e097cb3ef8921bc97/7315455c4490bc029f712c2d51b77f7f.jpg" style="width:24.3pt;height:24.3pt" o:button="t"/>
          </w:pict>
        </w:r>
      </w:hyperlink>
    </w:p>
    <w:p w:rsidR="001931BB" w:rsidRPr="00615984" w:rsidRDefault="00121036" w:rsidP="001931BB">
      <w:pPr>
        <w:shd w:val="clear" w:color="auto" w:fill="FFFFFF"/>
        <w:spacing w:line="563" w:lineRule="atLeast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hyperlink r:id="rId11" w:history="1">
        <w:r w:rsidRPr="00615984">
          <w:rPr>
            <w:rFonts w:ascii="Times New Roman" w:eastAsia="Times New Roman" w:hAnsi="Times New Roman" w:cs="Times New Roman"/>
            <w:color w:val="ED2324"/>
            <w:sz w:val="28"/>
            <w:szCs w:val="28"/>
          </w:rPr>
          <w:pict>
            <v:shape id="_x0000_i1033" type="#_x0000_t75" alt="Техника изготовления филимоновских игрушек. Фотография: filimonovo-museum.ru" href="https://www.culture.ru/storage/images/7c395f8a520ffe3e097cb3ef8921bc97/3237acb288cf572faa4ba6d103733d0c.jpg" style="width:24.3pt;height:24.3pt" o:button="t"/>
          </w:pict>
        </w:r>
      </w:hyperlink>
    </w:p>
    <w:p w:rsidR="001931BB" w:rsidRPr="00615984" w:rsidRDefault="001931BB" w:rsidP="001931BB">
      <w:pPr>
        <w:shd w:val="clear" w:color="auto" w:fill="FFFFFF"/>
        <w:spacing w:before="374" w:after="374" w:line="563" w:lineRule="atLeast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615984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Свистульки делали из мягкой нежирной глины — </w:t>
      </w:r>
      <w:proofErr w:type="spellStart"/>
      <w:r w:rsidRPr="00615984">
        <w:rPr>
          <w:rFonts w:ascii="Times New Roman" w:eastAsia="Times New Roman" w:hAnsi="Times New Roman" w:cs="Times New Roman"/>
          <w:color w:val="3C3C3C"/>
          <w:sz w:val="28"/>
          <w:szCs w:val="28"/>
        </w:rPr>
        <w:t>синики</w:t>
      </w:r>
      <w:proofErr w:type="spellEnd"/>
      <w:r w:rsidRPr="00615984">
        <w:rPr>
          <w:rFonts w:ascii="Times New Roman" w:eastAsia="Times New Roman" w:hAnsi="Times New Roman" w:cs="Times New Roman"/>
          <w:color w:val="3C3C3C"/>
          <w:sz w:val="28"/>
          <w:szCs w:val="28"/>
        </w:rPr>
        <w:t>, которую так называли из-за темно-синего цвета. Ее запасали зимой. Добытый материал держали несколько дней в сыром прохладном месте, затем женщины вымешивали его босыми ногами на деревянном полу. Готовую глину нарезали на пластины и хранили, накрыв влажной тканью.</w:t>
      </w:r>
    </w:p>
    <w:p w:rsidR="001931BB" w:rsidRPr="00615984" w:rsidRDefault="001931BB" w:rsidP="001931BB">
      <w:pPr>
        <w:shd w:val="clear" w:color="auto" w:fill="FFFFFF"/>
        <w:spacing w:before="374" w:after="374" w:line="563" w:lineRule="atLeast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615984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Игрушку лепили из цельного куска материала. Мелкие трещины и неровности заглаживали мокрой рукой, поэтому форма изделия становилась вытянутой и плавной. Готовые фигурки обжигали в специальной печи — горне. После обжига глина меняла цвет </w:t>
      </w:r>
      <w:proofErr w:type="gramStart"/>
      <w:r w:rsidRPr="00615984">
        <w:rPr>
          <w:rFonts w:ascii="Times New Roman" w:eastAsia="Times New Roman" w:hAnsi="Times New Roman" w:cs="Times New Roman"/>
          <w:color w:val="3C3C3C"/>
          <w:sz w:val="28"/>
          <w:szCs w:val="28"/>
        </w:rPr>
        <w:t>на</w:t>
      </w:r>
      <w:proofErr w:type="gramEnd"/>
      <w:r w:rsidRPr="00615984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розовато-белый.</w:t>
      </w:r>
    </w:p>
    <w:p w:rsidR="001931BB" w:rsidRPr="00615984" w:rsidRDefault="001931BB" w:rsidP="001931BB">
      <w:pPr>
        <w:shd w:val="clear" w:color="auto" w:fill="FFFFFF"/>
        <w:spacing w:before="374" w:after="374" w:line="563" w:lineRule="atLeast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615984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До середины XIX века </w:t>
      </w:r>
      <w:proofErr w:type="spellStart"/>
      <w:r w:rsidRPr="00615984">
        <w:rPr>
          <w:rFonts w:ascii="Times New Roman" w:eastAsia="Times New Roman" w:hAnsi="Times New Roman" w:cs="Times New Roman"/>
          <w:color w:val="3C3C3C"/>
          <w:sz w:val="28"/>
          <w:szCs w:val="28"/>
        </w:rPr>
        <w:t>филимоновские</w:t>
      </w:r>
      <w:proofErr w:type="spellEnd"/>
      <w:r w:rsidRPr="00615984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игрушки не расписывали. Затем появились анилиновые красители: их разводили яичным белком или желтком, затем разрисовывали готовое изделие яркими узорами и сушили. Такая краска быстро выцветала, и к 1870-м годам мастера заменили яйцо ацетоном. С ним покрытие получалось более стойким.</w:t>
      </w:r>
    </w:p>
    <w:p w:rsidR="001931BB" w:rsidRPr="00615984" w:rsidRDefault="001931BB" w:rsidP="001931BB">
      <w:pPr>
        <w:shd w:val="clear" w:color="auto" w:fill="FFFFFF"/>
        <w:spacing w:before="374" w:after="374" w:line="563" w:lineRule="atLeast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615984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Для росписи </w:t>
      </w:r>
      <w:proofErr w:type="spellStart"/>
      <w:r w:rsidRPr="00615984">
        <w:rPr>
          <w:rFonts w:ascii="Times New Roman" w:eastAsia="Times New Roman" w:hAnsi="Times New Roman" w:cs="Times New Roman"/>
          <w:color w:val="3C3C3C"/>
          <w:sz w:val="28"/>
          <w:szCs w:val="28"/>
        </w:rPr>
        <w:t>филимоновских</w:t>
      </w:r>
      <w:proofErr w:type="spellEnd"/>
      <w:r w:rsidRPr="00615984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игрушек использовали всего три цвета — желтый, красно-малиновый и зеленый. В старину им придавали символическое значение: считалось, что желтый цвет олицетворяет воздух и солнце, красный — тепло и красоту, зеленый — весну и жизнь. Краску </w:t>
      </w:r>
      <w:r w:rsidRPr="00615984">
        <w:rPr>
          <w:rFonts w:ascii="Times New Roman" w:eastAsia="Times New Roman" w:hAnsi="Times New Roman" w:cs="Times New Roman"/>
          <w:color w:val="3C3C3C"/>
          <w:sz w:val="28"/>
          <w:szCs w:val="28"/>
        </w:rPr>
        <w:lastRenderedPageBreak/>
        <w:t>наносили куриным перышком в строгой очередности. Сначала заготовку «желтили» — создавали фон из широких полос и кругов. Ту часть свистульки, которой касались губами, не окрашивали. Желтую краску накладывали на юбки и передники барынь, штаны кавалеров, шею и бока животных, крылья птиц.</w:t>
      </w:r>
    </w:p>
    <w:p w:rsidR="001931BB" w:rsidRPr="00615984" w:rsidRDefault="001931BB" w:rsidP="001931BB">
      <w:pPr>
        <w:shd w:val="clear" w:color="auto" w:fill="FFFFFF"/>
        <w:spacing w:before="374" w:after="374" w:line="563" w:lineRule="atLeast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615984">
        <w:rPr>
          <w:rFonts w:ascii="Times New Roman" w:eastAsia="Times New Roman" w:hAnsi="Times New Roman" w:cs="Times New Roman"/>
          <w:color w:val="3C3C3C"/>
          <w:sz w:val="28"/>
          <w:szCs w:val="28"/>
        </w:rPr>
        <w:t>Следующий этап росписи назывался «малинка». Красной или малиновой краской, начиная от центра, по желтому фону рисовали тонкие полоски, круги, точки, «елочки» и другие несложные орнаменты. Этим же цветом раскрашивали рубашки персонажей. Когда рисунок высыхал, между красными узорами наносили штрихи зеленого цвета: заключительный этап росписи называли «зеленкой». Лица игрушек не прорабатывали детально: только намечали красным рот, а зеленым — глаза-точки.</w:t>
      </w:r>
    </w:p>
    <w:p w:rsidR="001931BB" w:rsidRPr="00615984" w:rsidRDefault="001931BB" w:rsidP="001931BB">
      <w:pPr>
        <w:shd w:val="clear" w:color="auto" w:fill="FFFFFF"/>
        <w:spacing w:before="748" w:after="374" w:line="240" w:lineRule="auto"/>
        <w:outlineLvl w:val="1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  <w:r w:rsidRPr="00615984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Музей </w:t>
      </w:r>
      <w:proofErr w:type="spellStart"/>
      <w:r w:rsidRPr="00615984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филимоновской</w:t>
      </w:r>
      <w:proofErr w:type="spellEnd"/>
      <w:r w:rsidRPr="00615984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игрушки и фестиваль гончарного искусства</w:t>
      </w:r>
    </w:p>
    <w:p w:rsidR="001931BB" w:rsidRPr="00615984" w:rsidRDefault="001931BB" w:rsidP="00615984">
      <w:pPr>
        <w:shd w:val="clear" w:color="auto" w:fill="FFFFFF"/>
        <w:spacing w:after="0" w:line="563" w:lineRule="atLeast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615984">
        <w:rPr>
          <w:rFonts w:ascii="Times New Roman" w:eastAsia="Times New Roman" w:hAnsi="Times New Roman" w:cs="Times New Roman"/>
          <w:color w:val="3C3C3C"/>
          <w:sz w:val="28"/>
          <w:szCs w:val="28"/>
        </w:rPr>
        <w:t>Свистульки в деревне Филимоново и сейчас лепят вручную. Правда, обжигают их не в горнах, как в старину, а в электрических муфельных печах: температура в них достигает 950 градусов. На смену анилиновым красителям и ацетону пришел яркий, стойкий и безвредный акрил. Его наносят кистями разной толщины из натурального меха, хотя некоторые мастера по старинке пользуются для росписи куриным перышком.</w:t>
      </w:r>
    </w:p>
    <w:p w:rsidR="001931BB" w:rsidRPr="00615984" w:rsidRDefault="001931BB" w:rsidP="001931BB">
      <w:pPr>
        <w:shd w:val="clear" w:color="auto" w:fill="FFFFFF"/>
        <w:spacing w:before="374" w:after="374" w:line="563" w:lineRule="atLeast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proofErr w:type="gramStart"/>
      <w:r w:rsidRPr="00615984">
        <w:rPr>
          <w:rFonts w:ascii="Times New Roman" w:eastAsia="Times New Roman" w:hAnsi="Times New Roman" w:cs="Times New Roman"/>
          <w:color w:val="3C3C3C"/>
          <w:sz w:val="28"/>
          <w:szCs w:val="28"/>
        </w:rPr>
        <w:t>В 2009 году недалеко от деревни Филимоново, в городе Одоеве, открылся единственный в России </w:t>
      </w:r>
      <w:hyperlink r:id="rId12" w:tgtFrame="_blank" w:history="1">
        <w:r w:rsidRPr="00615984">
          <w:rPr>
            <w:rFonts w:ascii="Times New Roman" w:eastAsia="Times New Roman" w:hAnsi="Times New Roman" w:cs="Times New Roman"/>
            <w:color w:val="ED2324"/>
            <w:sz w:val="28"/>
            <w:szCs w:val="28"/>
          </w:rPr>
          <w:t xml:space="preserve">музей </w:t>
        </w:r>
        <w:proofErr w:type="spellStart"/>
        <w:r w:rsidRPr="00615984">
          <w:rPr>
            <w:rFonts w:ascii="Times New Roman" w:eastAsia="Times New Roman" w:hAnsi="Times New Roman" w:cs="Times New Roman"/>
            <w:color w:val="ED2324"/>
            <w:sz w:val="28"/>
            <w:szCs w:val="28"/>
          </w:rPr>
          <w:t>филимоновской</w:t>
        </w:r>
        <w:proofErr w:type="spellEnd"/>
        <w:r w:rsidRPr="00615984">
          <w:rPr>
            <w:rFonts w:ascii="Times New Roman" w:eastAsia="Times New Roman" w:hAnsi="Times New Roman" w:cs="Times New Roman"/>
            <w:color w:val="ED2324"/>
            <w:sz w:val="28"/>
            <w:szCs w:val="28"/>
          </w:rPr>
          <w:t xml:space="preserve"> игрушки</w:t>
        </w:r>
      </w:hyperlink>
      <w:r w:rsidRPr="00615984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. В его экспозиции представлены не только местные изделия, но и другие народные промыслы — романовская, </w:t>
      </w:r>
      <w:proofErr w:type="spellStart"/>
      <w:r w:rsidRPr="00615984">
        <w:rPr>
          <w:rFonts w:ascii="Times New Roman" w:eastAsia="Times New Roman" w:hAnsi="Times New Roman" w:cs="Times New Roman"/>
          <w:color w:val="3C3C3C"/>
          <w:sz w:val="28"/>
          <w:szCs w:val="28"/>
        </w:rPr>
        <w:t>суджанская</w:t>
      </w:r>
      <w:proofErr w:type="spellEnd"/>
      <w:r w:rsidRPr="00615984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, воронежская, </w:t>
      </w:r>
      <w:proofErr w:type="spellStart"/>
      <w:r w:rsidRPr="00615984">
        <w:rPr>
          <w:rFonts w:ascii="Times New Roman" w:eastAsia="Times New Roman" w:hAnsi="Times New Roman" w:cs="Times New Roman"/>
          <w:color w:val="3C3C3C"/>
          <w:sz w:val="28"/>
          <w:szCs w:val="28"/>
        </w:rPr>
        <w:t>кожлянская</w:t>
      </w:r>
      <w:proofErr w:type="spellEnd"/>
      <w:r w:rsidRPr="00615984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игрушка, а также </w:t>
      </w:r>
      <w:r w:rsidRPr="00615984">
        <w:rPr>
          <w:rFonts w:ascii="Times New Roman" w:eastAsia="Times New Roman" w:hAnsi="Times New Roman" w:cs="Times New Roman"/>
          <w:color w:val="3C3C3C"/>
          <w:sz w:val="28"/>
          <w:szCs w:val="28"/>
        </w:rPr>
        <w:lastRenderedPageBreak/>
        <w:t>копии греческих фигурок из глины 1400–1100 годов до н. э. В музее проходят лекции по истории промысла, мастер-классы по лепке и росписи свистулек.</w:t>
      </w:r>
      <w:proofErr w:type="gramEnd"/>
    </w:p>
    <w:p w:rsidR="001931BB" w:rsidRPr="00615984" w:rsidRDefault="001931BB" w:rsidP="001931BB">
      <w:pPr>
        <w:shd w:val="clear" w:color="auto" w:fill="FFFFFF"/>
        <w:spacing w:before="374" w:after="374" w:line="563" w:lineRule="atLeast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615984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С 2013 года в Одоеве проводится фестиваль гончарного искусства и глиняной игрушки «Сказки деда </w:t>
      </w:r>
      <w:proofErr w:type="spellStart"/>
      <w:r w:rsidRPr="00615984">
        <w:rPr>
          <w:rFonts w:ascii="Times New Roman" w:eastAsia="Times New Roman" w:hAnsi="Times New Roman" w:cs="Times New Roman"/>
          <w:color w:val="3C3C3C"/>
          <w:sz w:val="28"/>
          <w:szCs w:val="28"/>
        </w:rPr>
        <w:t>Филимона</w:t>
      </w:r>
      <w:proofErr w:type="spellEnd"/>
      <w:r w:rsidRPr="00615984">
        <w:rPr>
          <w:rFonts w:ascii="Times New Roman" w:eastAsia="Times New Roman" w:hAnsi="Times New Roman" w:cs="Times New Roman"/>
          <w:color w:val="3C3C3C"/>
          <w:sz w:val="28"/>
          <w:szCs w:val="28"/>
        </w:rPr>
        <w:t>». Мастера из разных концов страны привозят традиционные игрушки своих регионов и авторскую керамику. Кроме глиняных изделий на выставках и ярмарках гости фестиваля могут увидеть и купить кружева, национальные костюмы, сладости по старинным рецептам.</w:t>
      </w:r>
    </w:p>
    <w:p w:rsidR="00121036" w:rsidRPr="00615984" w:rsidRDefault="00121036">
      <w:pPr>
        <w:rPr>
          <w:rFonts w:ascii="Times New Roman" w:hAnsi="Times New Roman" w:cs="Times New Roman"/>
          <w:sz w:val="28"/>
          <w:szCs w:val="28"/>
        </w:rPr>
      </w:pPr>
    </w:p>
    <w:sectPr w:rsidR="00121036" w:rsidRPr="00615984" w:rsidSect="0012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931BB"/>
    <w:rsid w:val="00121036"/>
    <w:rsid w:val="001931BB"/>
    <w:rsid w:val="0061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36"/>
  </w:style>
  <w:style w:type="paragraph" w:styleId="2">
    <w:name w:val="heading 2"/>
    <w:basedOn w:val="a"/>
    <w:link w:val="20"/>
    <w:uiPriority w:val="9"/>
    <w:qFormat/>
    <w:rsid w:val="001931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31B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931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931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5092">
          <w:marLeft w:val="0"/>
          <w:marRight w:val="0"/>
          <w:marTop w:val="561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9903">
              <w:marLeft w:val="-94"/>
              <w:marRight w:val="-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6550">
                  <w:marLeft w:val="94"/>
                  <w:marRight w:val="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2837">
                  <w:marLeft w:val="94"/>
                  <w:marRight w:val="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3480">
                  <w:marLeft w:val="94"/>
                  <w:marRight w:val="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2564">
          <w:marLeft w:val="0"/>
          <w:marRight w:val="0"/>
          <w:marTop w:val="561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5336">
              <w:marLeft w:val="-94"/>
              <w:marRight w:val="-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9550">
                  <w:marLeft w:val="94"/>
                  <w:marRight w:val="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4089">
                  <w:marLeft w:val="94"/>
                  <w:marRight w:val="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5909">
                  <w:marLeft w:val="94"/>
                  <w:marRight w:val="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448635">
          <w:marLeft w:val="0"/>
          <w:marRight w:val="0"/>
          <w:marTop w:val="561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9988">
              <w:marLeft w:val="-94"/>
              <w:marRight w:val="-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58527">
                  <w:marLeft w:val="94"/>
                  <w:marRight w:val="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5083">
                  <w:marLeft w:val="94"/>
                  <w:marRight w:val="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7341">
                  <w:marLeft w:val="94"/>
                  <w:marRight w:val="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460299">
          <w:marLeft w:val="0"/>
          <w:marRight w:val="0"/>
          <w:marTop w:val="561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4452">
              <w:marLeft w:val="-94"/>
              <w:marRight w:val="-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32078">
                  <w:marLeft w:val="94"/>
                  <w:marRight w:val="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4245">
                  <w:marLeft w:val="94"/>
                  <w:marRight w:val="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6562">
                  <w:marLeft w:val="94"/>
                  <w:marRight w:val="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s/vopros/golovnye-ubory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ulture.ru/storage/images/7c395f8a520ffe3e097cb3ef8921bc97/c0649ee2bed7ed385b8d6684e75e5c0b.jpg" TargetMode="External"/><Relationship Id="rId12" Type="http://schemas.openxmlformats.org/officeDocument/2006/relationships/hyperlink" Target="https://www.culture.ru/institutes/11811/muzei-filimonovskaya-igrushk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ulture.ru/storage/images/7c395f8a520ffe3e097cb3ef8921bc97/8c9c9849852bee7883feea16b3d9316f.jpg" TargetMode="External"/><Relationship Id="rId11" Type="http://schemas.openxmlformats.org/officeDocument/2006/relationships/hyperlink" Target="https://www.culture.ru/storage/images/7c395f8a520ffe3e097cb3ef8921bc97/3237acb288cf572faa4ba6d103733d0c.jpg" TargetMode="External"/><Relationship Id="rId5" Type="http://schemas.openxmlformats.org/officeDocument/2006/relationships/hyperlink" Target="https://www.culture.ru/storage/images/7c395f8a520ffe3e097cb3ef8921bc97/59789fcb82bcaf8d04233be247ebd562.jpg" TargetMode="External"/><Relationship Id="rId10" Type="http://schemas.openxmlformats.org/officeDocument/2006/relationships/hyperlink" Target="https://www.culture.ru/storage/images/7c395f8a520ffe3e097cb3ef8921bc97/7315455c4490bc029f712c2d51b77f7f.jpg" TargetMode="External"/><Relationship Id="rId4" Type="http://schemas.openxmlformats.org/officeDocument/2006/relationships/hyperlink" Target="https://www.culture.ru/storage/images/7c395f8a520ffe3e097cb3ef8921bc97/0e950b2bf58a0b452d93f9fe1c4dc7ca.jpg" TargetMode="External"/><Relationship Id="rId9" Type="http://schemas.openxmlformats.org/officeDocument/2006/relationships/hyperlink" Target="https://www.culture.ru/storage/images/7c395f8a520ffe3e097cb3ef8921bc97/305ca239ed276c237df86949637f28c5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955</Words>
  <Characters>5444</Characters>
  <Application>Microsoft Office Word</Application>
  <DocSecurity>0</DocSecurity>
  <Lines>45</Lines>
  <Paragraphs>12</Paragraphs>
  <ScaleCrop>false</ScaleCrop>
  <Company>Microsoft</Company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2020-01-09T11:13:00Z</dcterms:created>
  <dcterms:modified xsi:type="dcterms:W3CDTF">2020-01-16T08:32:00Z</dcterms:modified>
</cp:coreProperties>
</file>